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bookmarkStart w:id="0" w:name="OLE_LINK5"/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Appendix I</w:t>
      </w:r>
    </w:p>
    <w:bookmarkEnd w:id="0"/>
    <w:p>
      <w:pPr>
        <w:spacing w:line="360" w:lineRule="auto"/>
        <w:jc w:val="center"/>
        <w:rPr>
          <w:rFonts w:ascii="Times New Roman" w:hAnsi="Times New Roman" w:eastAsiaTheme="majorEastAsia"/>
          <w:b/>
          <w:color w:val="000000" w:themeColor="text1"/>
          <w:sz w:val="28"/>
          <w:szCs w:val="24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Rates for Registered Packet</w:t>
      </w:r>
    </w:p>
    <w:p>
      <w:pPr>
        <w:rPr>
          <w:rFonts w:hint="eastAsia"/>
        </w:rPr>
      </w:pP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91"/>
        <w:gridCol w:w="1282"/>
        <w:gridCol w:w="1336"/>
        <w:gridCol w:w="1268"/>
        <w:gridCol w:w="1418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Weight between 0g and 150g (included) 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Weight between 150g and 300g (included)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Weight above 300g (not included)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Destination Country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Postage</w:t>
            </w:r>
            <w:r>
              <w:rPr>
                <w:rFonts w:hint="eastAsia"/>
                <w:b/>
                <w:bCs/>
              </w:rPr>
              <w:t>(Yuan/Kg)</w:t>
            </w:r>
            <w:r>
              <w:rPr>
                <w:b/>
                <w:bCs/>
              </w:rPr>
              <w:t>Calculated</w:t>
            </w:r>
            <w:r>
              <w:rPr>
                <w:rFonts w:hint="eastAsia"/>
                <w:b/>
                <w:bCs/>
              </w:rPr>
              <w:t xml:space="preserve"> by gram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Registered Fee (Yuan/item)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Postage</w:t>
            </w:r>
            <w:r>
              <w:rPr>
                <w:rFonts w:hint="eastAsia"/>
                <w:b/>
                <w:bCs/>
              </w:rPr>
              <w:t>(Yuan/Kg)</w:t>
            </w:r>
            <w:r>
              <w:rPr>
                <w:b/>
                <w:bCs/>
              </w:rPr>
              <w:t>Calculated</w:t>
            </w:r>
            <w:r>
              <w:rPr>
                <w:rFonts w:hint="eastAsia"/>
                <w:b/>
                <w:bCs/>
              </w:rPr>
              <w:t xml:space="preserve"> by gram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Registered Fee (Yuan/item)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Postage</w:t>
            </w:r>
            <w:r>
              <w:rPr>
                <w:rFonts w:hint="eastAsia"/>
                <w:b/>
                <w:bCs/>
              </w:rPr>
              <w:t>(Yuan/Kg)</w:t>
            </w:r>
            <w:r>
              <w:rPr>
                <w:b/>
                <w:bCs/>
              </w:rPr>
              <w:t>Calculated</w:t>
            </w:r>
            <w:r>
              <w:rPr>
                <w:rFonts w:hint="eastAsia"/>
                <w:b/>
                <w:bCs/>
              </w:rPr>
              <w:t xml:space="preserve"> by gram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>Registered Fee (Yuan/item)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AUSTRALIA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BELARUS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BELGIUM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BRAZIL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84.00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84.00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77.00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CANADA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59.00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59.00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CZECH REPUBLIC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69.00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DENMARK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57.00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FRANCE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67.00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13.00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49.23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15.37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49.23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GERMANY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15.80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IRELAND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KAZAKHSTAN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NETHERLANDS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NORWAY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RUSSIAN FEDERATION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24.00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23.00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53.50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SOUTH AFRICA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SPAIN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UKRAINE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18.30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18.30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GREAT BRITAIN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UNITED STATES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</w:tbl>
    <w:p>
      <w:pPr>
        <w:spacing w:line="360" w:lineRule="auto"/>
        <w:jc w:val="both"/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Rates</w:t>
      </w:r>
      <w:r>
        <w:rPr>
          <w:rFonts w:hint="eastAsia" w:ascii="Times New Roman" w:hAnsi="Times New Roman" w:eastAsiaTheme="maj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for Non-Registered (Ordinary) Packet</w:t>
      </w:r>
    </w:p>
    <w:p>
      <w:pPr>
        <w:rPr>
          <w:rFonts w:hint="eastAsia"/>
        </w:rPr>
      </w:pP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530"/>
        <w:gridCol w:w="224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Destination Country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Postage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below 30g(included)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(Yuan/item)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Postage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between 30g-80g(80g included)</w:t>
            </w:r>
            <w:r>
              <w:rPr>
                <w:rFonts w:hint="eastAsia"/>
                <w:b/>
                <w:bCs/>
              </w:rPr>
              <w:t>(Yuan/Kg)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Calculated</w:t>
            </w:r>
            <w:r>
              <w:rPr>
                <w:rFonts w:hint="eastAsia"/>
                <w:b/>
                <w:bCs/>
              </w:rPr>
              <w:t xml:space="preserve"> by gram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Postage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above80g(</w:t>
            </w:r>
            <w:r>
              <w:rPr>
                <w:rFonts w:hint="eastAsia"/>
                <w:b/>
                <w:bCs/>
              </w:rPr>
              <w:t>Yuan/Kg)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Calculated</w:t>
            </w:r>
            <w:r>
              <w:rPr>
                <w:rFonts w:hint="eastAsia"/>
                <w:b/>
                <w:bCs/>
              </w:rPr>
              <w:t xml:space="preserve"> by 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 w:colFirst="1" w:colLast="3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AUSTRALIA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77.42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BELARUS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7.40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71.52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BELGIUM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8.87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BRAZIL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7.50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100.00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CANADA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8.84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81.60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CZECH REPUBLIC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7.02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66.61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DENMARK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8.95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FRANCE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GERMANY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8.78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75.00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IRELAND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8.81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75.56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KAZAKHSTAN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6.92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41.56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NETHERLANDS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8.92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73.00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NORWAY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8.79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RUSSIAN FEDERATION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7.05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68.55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SOUTH AFRICA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7.83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81.98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SPAIN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8.84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78.85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UKRAINE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7.41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72.50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GREAT BRITAIN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8.86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78.87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UNITED STATES</w:t>
            </w:r>
          </w:p>
        </w:tc>
        <w:tc>
          <w:tcPr>
            <w:tcW w:w="253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8.16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78.77 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56.79 </w:t>
            </w:r>
          </w:p>
        </w:tc>
      </w:tr>
      <w:bookmarkEnd w:id="1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8636285"/>
    </w:sdtPr>
    <w:sdtContent>
      <w:p>
        <w:pPr>
          <w:pStyle w:val="2"/>
          <w:jc w:val="center"/>
        </w:pPr>
        <w:r>
          <w:rPr>
            <w:lang w:val="zh-CN" w:eastAsia="zh-TW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 w:eastAsia="zh-TW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3"/>
    <w:rsid w:val="002E39DF"/>
    <w:rsid w:val="00311B6C"/>
    <w:rsid w:val="00322C71"/>
    <w:rsid w:val="004C4947"/>
    <w:rsid w:val="005F0180"/>
    <w:rsid w:val="00700723"/>
    <w:rsid w:val="00701D21"/>
    <w:rsid w:val="008C3DE1"/>
    <w:rsid w:val="00BC7E38"/>
    <w:rsid w:val="00CA040D"/>
    <w:rsid w:val="00D54D10"/>
    <w:rsid w:val="00F07733"/>
    <w:rsid w:val="04A773C4"/>
    <w:rsid w:val="0D740849"/>
    <w:rsid w:val="111739DE"/>
    <w:rsid w:val="180C3642"/>
    <w:rsid w:val="1A400AB6"/>
    <w:rsid w:val="26D060BB"/>
    <w:rsid w:val="3D6568D4"/>
    <w:rsid w:val="453D4973"/>
    <w:rsid w:val="4E5F39ED"/>
    <w:rsid w:val="51081A29"/>
    <w:rsid w:val="53804FB9"/>
    <w:rsid w:val="5CFF7504"/>
    <w:rsid w:val="66B7573F"/>
    <w:rsid w:val="6EB67413"/>
    <w:rsid w:val="707A38C2"/>
    <w:rsid w:val="717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2016-06-07T09:17:00Z</dcterms:created>
  <dc:creator>杨鳗琳</dc:creator>
  <cp:lastModifiedBy>彭慧心</cp:lastModifiedBy>
  <cp:lastPrinted>2018-08-06T01:42:00Z</cp:lastPrinted>
  <dcterms:modified xsi:type="dcterms:W3CDTF">2019-12-27T07:54:53Z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